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4C58" w14:textId="04E2DB46" w:rsidR="0036519A" w:rsidRPr="00927A9B" w:rsidRDefault="0036519A" w:rsidP="00927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733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color w:val="1B2733"/>
          <w:sz w:val="28"/>
          <w:szCs w:val="28"/>
          <w:lang w:val="ru-RU" w:eastAsia="ru-RU"/>
        </w:rPr>
        <w:t>Мошенники в киберпространстве и как им противостоять</w:t>
      </w:r>
      <w:r w:rsidR="00037175" w:rsidRPr="00927A9B">
        <w:rPr>
          <w:rFonts w:ascii="Times New Roman" w:eastAsia="Times New Roman" w:hAnsi="Times New Roman" w:cs="Times New Roman"/>
          <w:b/>
          <w:bCs/>
          <w:color w:val="1B2733"/>
          <w:sz w:val="28"/>
          <w:szCs w:val="28"/>
          <w:lang w:val="ru-RU" w:eastAsia="ru-RU"/>
        </w:rPr>
        <w:t>!</w:t>
      </w:r>
      <w:r w:rsidR="005141C8" w:rsidRPr="00927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B9BC4" w14:textId="5F26848C" w:rsidR="00037175" w:rsidRPr="00927A9B" w:rsidRDefault="00037175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14:paraId="61439F15" w14:textId="6011AED3" w:rsidR="00037175" w:rsidRPr="00927A9B" w:rsidRDefault="00037175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Например, злоумышленник связывается с держателем карточки посредством телефонного звонка или со взломанного аккаунта друга, родственника или знакомого в социальных сетях. В ходе звонка или переписки мошенник:</w:t>
      </w:r>
    </w:p>
    <w:p w14:paraId="7A3AC7EF" w14:textId="216CB2FD" w:rsidR="00037175" w:rsidRPr="00927A9B" w:rsidRDefault="002A260C" w:rsidP="00927A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1E5FD5B5" wp14:editId="4CAB5F78">
            <wp:simplePos x="0" y="0"/>
            <wp:positionH relativeFrom="column">
              <wp:posOffset>3507336</wp:posOffset>
            </wp:positionH>
            <wp:positionV relativeFrom="paragraph">
              <wp:posOffset>33135</wp:posOffset>
            </wp:positionV>
            <wp:extent cx="2761615" cy="1806575"/>
            <wp:effectExtent l="0" t="0" r="635" b="3175"/>
            <wp:wrapSquare wrapText="bothSides"/>
            <wp:docPr id="6" name="Рисунок 6" descr="Развод по телефону: зачем мошенники отправляют жертву к банкомат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од по телефону: зачем мошенники отправляют жертву к банкомату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0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175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Описывает свою сложную жизненную ситуацию и просит помочь ему материально;</w:t>
      </w:r>
    </w:p>
    <w:p w14:paraId="3C151DD3" w14:textId="2626B0C1" w:rsidR="00037175" w:rsidRPr="00927A9B" w:rsidRDefault="00037175" w:rsidP="00927A9B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Представляется работником банка, «запугивает» ложной информацией о сомнительных операциях с банковской платежной карточкой (наличии заявки на кредит, блокировке счета или мошеннических атаках), и предлагает для сохранения оставшихся денежных средств перевести их на новый счет;</w:t>
      </w:r>
    </w:p>
    <w:p w14:paraId="11260730" w14:textId="546884EC" w:rsidR="00037175" w:rsidRPr="00927A9B" w:rsidRDefault="00037175" w:rsidP="00927A9B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Представляется потенциальным покупателем товара, объявление о продаже которого было размещено держателем карточки в сети интернет (наиболее популярны платформы по продаже б/у вещей).</w:t>
      </w:r>
    </w:p>
    <w:p w14:paraId="7AEE869D" w14:textId="7689F504" w:rsidR="00037175" w:rsidRPr="00927A9B" w:rsidRDefault="00037175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Сценарии могут быть разными, а итог один: держатель карточки самостоятельно предоставляет все секретные данные, коды из смс-сообщений банка, логин и пароли.</w:t>
      </w:r>
    </w:p>
    <w:p w14:paraId="2BAF2E7F" w14:textId="459463A4" w:rsidR="00037175" w:rsidRPr="00927A9B" w:rsidRDefault="00037175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Помните! Такие случаи не относятся к принципу «нулевой ответственности» держателя карточки, так как конфиденциальные данные злоумышленнику сообщил он сам.</w:t>
      </w:r>
    </w:p>
    <w:p w14:paraId="7A97828B" w14:textId="593D1084" w:rsidR="00037175" w:rsidRPr="00927A9B" w:rsidRDefault="00037175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Обращаем Ваше внимание, что телефонный номер мошенника может быть похож на телефонный номер Банка и отличаться одной или несколькими цифрами.</w:t>
      </w:r>
    </w:p>
    <w:p w14:paraId="2178087B" w14:textId="69C775E9" w:rsidR="00037175" w:rsidRPr="00927A9B" w:rsidRDefault="00037175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Иногда, действительно, требуется получение комментариев от держателя карточки по факту совершения операции, которая является сомнительной для Банка. В таком случае Банк направляет на телефонный номер клиента SMS-сообщение с просьбой перезвонить в Центр клиентской поддержки Банка.</w:t>
      </w:r>
    </w:p>
    <w:p w14:paraId="14EA2570" w14:textId="4045703A" w:rsidR="00037175" w:rsidRPr="00927A9B" w:rsidRDefault="00037175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</w:t>
      </w:r>
      <w:r w:rsidR="001B562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персональные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данные, рекомендуем незамедлительно завершить диалог и самостоятельно обратиться в Банк по </w:t>
      </w:r>
      <w:r w:rsidR="001B562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номеру</w:t>
      </w:r>
      <w:r w:rsidR="00377D03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B562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указанному на Вашей банковской карте.</w:t>
      </w:r>
    </w:p>
    <w:p w14:paraId="75AAE97D" w14:textId="77777777" w:rsidR="00037175" w:rsidRPr="00927A9B" w:rsidRDefault="00037175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14:paraId="38CC5C44" w14:textId="77777777" w:rsidR="00037175" w:rsidRPr="00927A9B" w:rsidRDefault="00037175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несколько простых советов, соблюдение которых, позволит не стать жертвой злоумышленников:</w:t>
      </w:r>
    </w:p>
    <w:p w14:paraId="12FC8049" w14:textId="77777777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14:paraId="7BD2335A" w14:textId="5B2F5178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Банк по указанн</w:t>
      </w:r>
      <w:r w:rsidR="001D5E50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 на банковской карте или официальном сайте номерам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A0904CC" w14:textId="77777777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смс-сообщение о подозрительной операции по карточке приходит в новую ветку переписки, в которой ранее не было сообщений от Банка — это повод уточнить ее достоверность и перезвонить в Банк;</w:t>
      </w:r>
    </w:p>
    <w:p w14:paraId="5709DEC0" w14:textId="4C1D1225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</w:t>
      </w:r>
      <w:r w:rsidR="00F47628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дистанционного банковского обслуживания (Интернет-банкинг, М-банкинг и другие)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такой ситуации немедленно прервите разговор и свяжитесь с Банком;</w:t>
      </w:r>
    </w:p>
    <w:p w14:paraId="30B34105" w14:textId="77777777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Никому и никогда не сообщайте данные своей карточки и всегда держите ее в поле зрения при совершении платежей;</w:t>
      </w:r>
    </w:p>
    <w:p w14:paraId="67D22B6A" w14:textId="77777777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Обязательно подключите 3D-secure и смс-оповещение;</w:t>
      </w:r>
    </w:p>
    <w:p w14:paraId="04D8701B" w14:textId="61EDC6E6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Используйте только официальный сайт Банка для входа в систему </w:t>
      </w:r>
      <w:r w:rsidR="00F47628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Интернет-банкинга 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 официальное мобильное приложение;</w:t>
      </w:r>
    </w:p>
    <w:p w14:paraId="7E51732D" w14:textId="68B2BA57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Регулярно обновляйте пароли, используемые для входа в систему </w:t>
      </w:r>
      <w:r w:rsidR="00F47628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дистанционного банковского обслуживания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 также для подтверждения платежей;</w:t>
      </w:r>
    </w:p>
    <w:p w14:paraId="15BC8E78" w14:textId="40F23854" w:rsidR="00037175" w:rsidRPr="00927A9B" w:rsidRDefault="00037175" w:rsidP="00927A9B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выявления действий по карточке, которые вами не совершались, необходимо оперативно обратится в Банк или самостоятельно заблокировать карточку в системе </w:t>
      </w:r>
      <w:r w:rsidR="00F47628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дистанционного банковского обслуживания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B7C7368" w14:textId="117BF69E" w:rsidR="00CE085F" w:rsidRPr="00927A9B" w:rsidRDefault="00222364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CE98109" wp14:editId="07A44333">
            <wp:simplePos x="0" y="0"/>
            <wp:positionH relativeFrom="column">
              <wp:posOffset>4033520</wp:posOffset>
            </wp:positionH>
            <wp:positionV relativeFrom="paragraph">
              <wp:posOffset>300990</wp:posOffset>
            </wp:positionV>
            <wp:extent cx="2103755" cy="3086100"/>
            <wp:effectExtent l="95250" t="76200" r="106045" b="952500"/>
            <wp:wrapSquare wrapText="bothSides"/>
            <wp:docPr id="2" name="Рисунок 2" descr="Откуда в Беларусь поступают тысячи звонков в Вайбер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 Беларусь поступают тысячи звонков в Вайбер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0861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Рассмотрим самые распространенные схемы мошенничества сейчас:</w:t>
      </w:r>
    </w:p>
    <w:p w14:paraId="339B14E1" w14:textId="7B74D8DD" w:rsidR="00CE085F" w:rsidRPr="00927A9B" w:rsidRDefault="00CE085F" w:rsidP="00927A9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«Звонок из Банка»</w:t>
      </w:r>
      <w:r w:rsidR="0036519A" w:rsidRPr="00927A9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F7CBB5A" w14:textId="67285619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14:paraId="4F2C4DB3" w14:textId="5C021965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реализации мошеннической схемы также используются мессенджеры, прежде всего </w:t>
      </w:r>
      <w:proofErr w:type="spellStart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Viber</w:t>
      </w:r>
      <w:proofErr w:type="spellEnd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Входящий звонок максимально закамуфлирован под звонок сотрудника банка: на </w:t>
      </w:r>
      <w:proofErr w:type="spellStart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аватарке</w:t>
      </w:r>
      <w:proofErr w:type="spellEnd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</w:t>
      </w:r>
    </w:p>
    <w:p w14:paraId="71ADBC58" w14:textId="74928A24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мошенников есть возможность звонить с номеров, похожих на официальные номера банка. Злоумышленники меняют цифры в номере, которые вы можете не заметить.</w:t>
      </w:r>
    </w:p>
    <w:p w14:paraId="311F6086" w14:textId="77777777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 вас просят конфиденциальные данные</w:t>
      </w:r>
    </w:p>
    <w:p w14:paraId="1BC6C588" w14:textId="77777777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14:paraId="3394A582" w14:textId="599982E0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 просит у вас логин и пароль от </w:t>
      </w:r>
      <w:r w:rsidR="001B7A54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Интернет-банкинга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код из SMS от Банка (</w:t>
      </w:r>
      <w:r w:rsidR="001B7A54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большинстве случаев 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сопровождаемый фразой «Никому не сообщайте!»), реквизиты карты (полный номер карты и срок ее действия, CVV- или CVС-код). Это нужно якобы «для сохранности ваших денег».</w:t>
      </w:r>
    </w:p>
    <w:p w14:paraId="689E416B" w14:textId="77777777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Как мошенник пытается вас убедить</w:t>
      </w:r>
    </w:p>
    <w:p w14:paraId="1A4093DE" w14:textId="77777777" w:rsidR="00CE085F" w:rsidRPr="00927A9B" w:rsidRDefault="00CE085F" w:rsidP="00927A9B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927A9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Мы звоним с официального номера, проверьте на сайте».</w:t>
      </w:r>
    </w:p>
    <w:p w14:paraId="3A757800" w14:textId="77777777" w:rsidR="00CE085F" w:rsidRPr="00927A9B" w:rsidRDefault="00CE085F" w:rsidP="00927A9B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«В целях конфиденциальности я включаю робота, который защитит ваши данные»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(вы слышите в трубке лёгкий шелест).</w:t>
      </w:r>
    </w:p>
    <w:p w14:paraId="4789755C" w14:textId="77777777" w:rsidR="00CE085F" w:rsidRPr="00927A9B" w:rsidRDefault="00CE085F" w:rsidP="00927A9B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927A9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14:paraId="7F6830B2" w14:textId="77777777" w:rsidR="00CE085F" w:rsidRPr="00927A9B" w:rsidRDefault="00CE085F" w:rsidP="00927A9B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14:paraId="5B211A8B" w14:textId="4237C8A2" w:rsidR="00CE085F" w:rsidRPr="00927A9B" w:rsidRDefault="00CE085F" w:rsidP="00927A9B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14:paraId="20042655" w14:textId="28E28A33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Важно!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14:paraId="491C85A6" w14:textId="36990D0A" w:rsidR="00CE085F" w:rsidRPr="00927A9B" w:rsidRDefault="00927A9B" w:rsidP="00927A9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E085F"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«Потенциальный покупатель»</w:t>
      </w:r>
      <w:r w:rsidR="00222364" w:rsidRPr="00927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422D1" w14:textId="4B688CF5" w:rsidR="00AA3F92" w:rsidRPr="00927A9B" w:rsidRDefault="00222364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BA5A341" wp14:editId="3979D473">
            <wp:simplePos x="0" y="0"/>
            <wp:positionH relativeFrom="column">
              <wp:posOffset>51435</wp:posOffset>
            </wp:positionH>
            <wp:positionV relativeFrom="paragraph">
              <wp:posOffset>133350</wp:posOffset>
            </wp:positionV>
            <wp:extent cx="3161665" cy="1760220"/>
            <wp:effectExtent l="133350" t="114300" r="133985" b="163830"/>
            <wp:wrapSquare wrapText="bothSides"/>
            <wp:docPr id="3" name="Рисунок 3" descr="Как разводят на Kufar мошенник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зводят на Kufar мошенники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/>
                    <a:stretch/>
                  </pic:blipFill>
                  <pic:spPr bwMode="auto">
                    <a:xfrm>
                      <a:off x="0" y="0"/>
                      <a:ext cx="3161665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деньги, но хочет прислать вам залог из другого города по системе дистанционного банковского обслуживания.</w:t>
      </w:r>
    </w:p>
    <w:p w14:paraId="44B89C6E" w14:textId="57720BCE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Ссылка</w:t>
      </w:r>
    </w:p>
    <w:p w14:paraId="7955F522" w14:textId="0640EA49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фишинговый</w:t>
      </w:r>
      <w:proofErr w:type="spellEnd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фишингового</w:t>
      </w:r>
      <w:proofErr w:type="spellEnd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14:paraId="71AA1CFF" w14:textId="68EE2B85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QR-код</w:t>
      </w:r>
    </w:p>
    <w:p w14:paraId="26276863" w14:textId="77777777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фишинговый</w:t>
      </w:r>
      <w:proofErr w:type="spellEnd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сайт. После введения вами в поля </w:t>
      </w:r>
      <w:proofErr w:type="spellStart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фишингового</w:t>
      </w:r>
      <w:proofErr w:type="spellEnd"/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14:paraId="50DC5A48" w14:textId="0A4DC86D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Важно!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Не переходите по подозрительным ссылкам. Для веб-версии </w:t>
      </w:r>
      <w:r w:rsidR="00353C58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нтернет-банк</w:t>
      </w:r>
      <w:r w:rsidR="00AD5683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инга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интернете.</w:t>
      </w:r>
    </w:p>
    <w:p w14:paraId="30805E77" w14:textId="0C3367E3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Запомните!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Для получения перевода денежных средств нет необходимости вводить срок действия карты и CVV-код.</w:t>
      </w:r>
    </w:p>
    <w:p w14:paraId="7B6B12BB" w14:textId="1AA6A460" w:rsidR="00CE085F" w:rsidRPr="00927A9B" w:rsidRDefault="00CE085F" w:rsidP="00927A9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«Сообщения в социальных сетях»</w:t>
      </w:r>
      <w:r w:rsidR="00553ABB" w:rsidRPr="00927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A887E" w14:textId="147EFADE" w:rsidR="00CE085F" w:rsidRPr="00927A9B" w:rsidRDefault="00AA3F92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73306D14" wp14:editId="306CDE68">
            <wp:simplePos x="0" y="0"/>
            <wp:positionH relativeFrom="column">
              <wp:posOffset>3651885</wp:posOffset>
            </wp:positionH>
            <wp:positionV relativeFrom="paragraph">
              <wp:posOffset>227965</wp:posOffset>
            </wp:positionV>
            <wp:extent cx="2478405" cy="1546860"/>
            <wp:effectExtent l="190500" t="190500" r="188595" b="186690"/>
            <wp:wrapSquare wrapText="bothSides"/>
            <wp:docPr id="4" name="Рисунок 4" descr="Мошенничество в интернете: как вас могут обмануть в социальных сетях - 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шенничество в интернете: как вас могут обмануть в социальных сетях -  Лайфхак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4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14:paraId="70132DA6" w14:textId="77777777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просит произвести оплату самостоятельно, обещая возместить затраты при личной встрече.</w:t>
      </w:r>
    </w:p>
    <w:p w14:paraId="2ACB3E61" w14:textId="3C4EA037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Важно! 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6AB890D6" w14:textId="22F0DBDD" w:rsidR="00CE085F" w:rsidRPr="00927A9B" w:rsidRDefault="00927A9B" w:rsidP="00927A9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E085F"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«Розыгрыши/раздачи/опросы от Банка или иных организаций»</w:t>
      </w:r>
      <w:r w:rsidR="00243490" w:rsidRPr="00927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94852" w14:textId="5765499D" w:rsidR="00CE085F" w:rsidRPr="00927A9B" w:rsidRDefault="00243490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1E2A89A5" wp14:editId="4FC94E7A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1943100" cy="3594100"/>
            <wp:effectExtent l="190500" t="190500" r="190500" b="196850"/>
            <wp:wrapSquare wrapText="bothSides"/>
            <wp:docPr id="5" name="Рисунок 5" descr="Жительница Барановичей прошла все этапы нового «развода» в V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тельница Барановичей прошла все этапы нового «развода» в Vi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Мошенники оставляют выдуманную рекламу в популярных социальных сетях об опросе от имени Банка и «Раздаче призов первой 1000 прошедших опрос!»</w:t>
      </w:r>
      <w:r w:rsidR="00B27D6E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о том, что в связи я годовщиной Банка либо иным значимым мероприятием, последний раздает своим клиентам денежные призы</w:t>
      </w:r>
      <w:r w:rsidR="00CE085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Цель опроса — </w:t>
      </w:r>
      <w:r w:rsidR="00B27D6E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якобы </w:t>
      </w:r>
      <w:r w:rsidR="00CE085F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изучить мнение клиентов. После прохождения опроса организатор обещает денежное вознаграждение.</w:t>
      </w:r>
    </w:p>
    <w:p w14:paraId="24783ED1" w14:textId="66C9000E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Однако, после прохождения опроса необходимо заплатить небольшую комиссию, связанную с перечислением вознаграждения</w:t>
      </w:r>
      <w:r w:rsidR="00B27D6E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либо с целью получения </w:t>
      </w:r>
      <w:r w:rsidR="00F8235A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последнего </w:t>
      </w:r>
      <w:r w:rsidR="00B27D6E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F8235A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7D6E"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ввести данные Вашей банковской карты.</w:t>
      </w:r>
    </w:p>
    <w:p w14:paraId="340EA747" w14:textId="77777777" w:rsidR="00CE085F" w:rsidRPr="00927A9B" w:rsidRDefault="00CE085F" w:rsidP="00927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14:paraId="31340FFB" w14:textId="132AAA76" w:rsidR="00CE085F" w:rsidRPr="00927A9B" w:rsidRDefault="00CE085F" w:rsidP="00927A9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A9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Важно!</w:t>
      </w:r>
      <w:r w:rsidRPr="00927A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Посетите официальную страницу организации или позвоните в контакт-центр для проверки наличия акции, розыгрыша или опроса.</w:t>
      </w:r>
    </w:p>
    <w:sectPr w:rsidR="00CE085F" w:rsidRPr="00927A9B" w:rsidSect="00927A9B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2D8"/>
    <w:multiLevelType w:val="hybridMultilevel"/>
    <w:tmpl w:val="D3224298"/>
    <w:lvl w:ilvl="0" w:tplc="0A96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A3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EE6"/>
    <w:multiLevelType w:val="multilevel"/>
    <w:tmpl w:val="21A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46CE"/>
    <w:multiLevelType w:val="multilevel"/>
    <w:tmpl w:val="18C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A5BC0"/>
    <w:multiLevelType w:val="multilevel"/>
    <w:tmpl w:val="62A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75"/>
    <w:rsid w:val="00037175"/>
    <w:rsid w:val="001B562F"/>
    <w:rsid w:val="001B7A54"/>
    <w:rsid w:val="001D5E50"/>
    <w:rsid w:val="001F567C"/>
    <w:rsid w:val="00222364"/>
    <w:rsid w:val="00243490"/>
    <w:rsid w:val="002A260C"/>
    <w:rsid w:val="00353C58"/>
    <w:rsid w:val="0036519A"/>
    <w:rsid w:val="00377D03"/>
    <w:rsid w:val="005141C8"/>
    <w:rsid w:val="00526831"/>
    <w:rsid w:val="00550A42"/>
    <w:rsid w:val="00553ABB"/>
    <w:rsid w:val="00573BF3"/>
    <w:rsid w:val="005E228B"/>
    <w:rsid w:val="006729FA"/>
    <w:rsid w:val="0077317B"/>
    <w:rsid w:val="008D2432"/>
    <w:rsid w:val="00927A9B"/>
    <w:rsid w:val="009744B3"/>
    <w:rsid w:val="009C66D1"/>
    <w:rsid w:val="00AA3F92"/>
    <w:rsid w:val="00AD5683"/>
    <w:rsid w:val="00B27D6E"/>
    <w:rsid w:val="00CE085F"/>
    <w:rsid w:val="00D12277"/>
    <w:rsid w:val="00F47628"/>
    <w:rsid w:val="00F8235A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79F3"/>
  <w15:chartTrackingRefBased/>
  <w15:docId w15:val="{1477BC16-650F-4A1C-ADF7-45D16F7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11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853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1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0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ГПК Гапутин</cp:lastModifiedBy>
  <cp:revision>38</cp:revision>
  <cp:lastPrinted>2023-09-11T04:46:00Z</cp:lastPrinted>
  <dcterms:created xsi:type="dcterms:W3CDTF">2021-03-11T07:53:00Z</dcterms:created>
  <dcterms:modified xsi:type="dcterms:W3CDTF">2023-09-11T07:14:00Z</dcterms:modified>
</cp:coreProperties>
</file>